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05" w:rsidRPr="009D5505" w:rsidRDefault="009D5505" w:rsidP="009D5505">
      <w:pPr>
        <w:pStyle w:val="Default"/>
        <w:jc w:val="center"/>
        <w:rPr>
          <w:b/>
          <w:sz w:val="28"/>
          <w:szCs w:val="28"/>
        </w:rPr>
      </w:pPr>
      <w:r w:rsidRPr="009D5505">
        <w:rPr>
          <w:b/>
          <w:sz w:val="28"/>
          <w:szCs w:val="28"/>
        </w:rPr>
        <w:t>Klauzula informacyjna</w:t>
      </w:r>
    </w:p>
    <w:p w:rsidR="009D5505" w:rsidRPr="004631EB" w:rsidRDefault="009D5505" w:rsidP="009D5505">
      <w:pPr>
        <w:pStyle w:val="Default"/>
        <w:jc w:val="both"/>
        <w:rPr>
          <w:b/>
          <w:sz w:val="20"/>
          <w:szCs w:val="20"/>
        </w:rPr>
      </w:pPr>
    </w:p>
    <w:p w:rsidR="009D5505" w:rsidRPr="00257B9B" w:rsidRDefault="009D5505" w:rsidP="009D5505">
      <w:pPr>
        <w:pStyle w:val="Default"/>
        <w:jc w:val="both"/>
        <w:rPr>
          <w:b/>
          <w:sz w:val="22"/>
          <w:szCs w:val="22"/>
        </w:rPr>
      </w:pPr>
      <w:r w:rsidRPr="00257B9B">
        <w:rPr>
          <w:b/>
          <w:sz w:val="22"/>
          <w:szCs w:val="22"/>
        </w:rPr>
        <w:t>Oświadczam, że zostałam/em poinformowany iż:</w:t>
      </w:r>
    </w:p>
    <w:p w:rsidR="009D5505" w:rsidRPr="00257B9B" w:rsidRDefault="009D5505" w:rsidP="009D5505">
      <w:pPr>
        <w:jc w:val="right"/>
        <w:rPr>
          <w:color w:val="000000"/>
          <w:sz w:val="22"/>
          <w:szCs w:val="22"/>
          <w:lang w:val="pl-PL"/>
        </w:rPr>
      </w:pPr>
    </w:p>
    <w:p w:rsidR="009D5505" w:rsidRPr="00257B9B" w:rsidRDefault="009D5505" w:rsidP="009D5505">
      <w:pPr>
        <w:pStyle w:val="Akapitzlist"/>
        <w:numPr>
          <w:ilvl w:val="0"/>
          <w:numId w:val="2"/>
        </w:numPr>
        <w:spacing w:after="160" w:line="252" w:lineRule="auto"/>
        <w:rPr>
          <w:color w:val="000000"/>
          <w:sz w:val="22"/>
          <w:szCs w:val="22"/>
          <w:lang w:val="pl-PL"/>
        </w:rPr>
      </w:pPr>
      <w:bookmarkStart w:id="0" w:name="_5aejljvneywl"/>
      <w:bookmarkStart w:id="1" w:name="_z34rje3vbtu1"/>
      <w:bookmarkEnd w:id="0"/>
      <w:bookmarkEnd w:id="1"/>
      <w:r w:rsidRPr="00257B9B">
        <w:rPr>
          <w:color w:val="000000"/>
          <w:sz w:val="22"/>
          <w:szCs w:val="22"/>
          <w:lang w:val="pl-PL"/>
        </w:rPr>
        <w:t xml:space="preserve">Administratorem danych osobowych jest </w:t>
      </w:r>
      <w:r w:rsidRPr="00257B9B">
        <w:rPr>
          <w:b/>
          <w:bCs/>
          <w:color w:val="000000"/>
          <w:sz w:val="22"/>
          <w:szCs w:val="22"/>
          <w:lang w:val="pl-PL"/>
        </w:rPr>
        <w:t xml:space="preserve">Muzeum Wsi Mazowieckiej w Sierpcu, ul. Narutowicza 64, 09-200 Sierpc, </w:t>
      </w:r>
      <w:r w:rsidRPr="00257B9B">
        <w:rPr>
          <w:bCs/>
          <w:color w:val="000000"/>
          <w:sz w:val="22"/>
          <w:szCs w:val="22"/>
          <w:lang w:val="pl-PL"/>
        </w:rPr>
        <w:t>wpisane do Rejestru Instytucji Kultury pod numerem 20/99.</w:t>
      </w:r>
    </w:p>
    <w:p w:rsidR="009D5505" w:rsidRPr="00257B9B" w:rsidRDefault="009D5505" w:rsidP="009D5505">
      <w:pPr>
        <w:pStyle w:val="Akapitzlist"/>
        <w:numPr>
          <w:ilvl w:val="0"/>
          <w:numId w:val="2"/>
        </w:numPr>
        <w:spacing w:after="160" w:line="252" w:lineRule="auto"/>
        <w:rPr>
          <w:color w:val="000000"/>
          <w:sz w:val="22"/>
          <w:szCs w:val="22"/>
          <w:lang w:val="pl-PL"/>
        </w:rPr>
      </w:pPr>
      <w:r w:rsidRPr="00257B9B">
        <w:rPr>
          <w:color w:val="000000"/>
          <w:sz w:val="22"/>
          <w:szCs w:val="22"/>
          <w:lang w:val="pl-PL"/>
        </w:rPr>
        <w:t xml:space="preserve">Z inspektorem ochronny danych można się kontaktować za pośrednictwem poczty elektronicznej na adres: </w:t>
      </w:r>
      <w:hyperlink r:id="rId7" w:history="1">
        <w:r w:rsidRPr="00257B9B">
          <w:rPr>
            <w:rStyle w:val="Hipercze"/>
            <w:color w:val="000000"/>
            <w:sz w:val="22"/>
            <w:szCs w:val="22"/>
            <w:lang w:val="pl-PL"/>
          </w:rPr>
          <w:t>dpo@mwmskansen.pl</w:t>
        </w:r>
      </w:hyperlink>
      <w:r w:rsidRPr="00257B9B">
        <w:rPr>
          <w:color w:val="000000"/>
          <w:sz w:val="22"/>
          <w:szCs w:val="22"/>
          <w:lang w:val="pl-PL"/>
        </w:rPr>
        <w:t>, lub telefonicznie 24 275 28 83.</w:t>
      </w:r>
    </w:p>
    <w:p w:rsidR="009D5505" w:rsidRPr="00257B9B" w:rsidRDefault="009D5505" w:rsidP="009D5505">
      <w:pPr>
        <w:pStyle w:val="Akapitzlist"/>
        <w:numPr>
          <w:ilvl w:val="0"/>
          <w:numId w:val="2"/>
        </w:numPr>
        <w:rPr>
          <w:color w:val="000000"/>
          <w:sz w:val="22"/>
          <w:szCs w:val="22"/>
          <w:shd w:val="clear" w:color="auto" w:fill="FFFFFF"/>
          <w:lang w:val="pl-PL"/>
        </w:rPr>
      </w:pPr>
      <w:r w:rsidRPr="00257B9B">
        <w:rPr>
          <w:color w:val="000000"/>
          <w:sz w:val="22"/>
          <w:szCs w:val="22"/>
          <w:shd w:val="clear" w:color="auto" w:fill="FFFFFF"/>
          <w:lang w:val="pl-PL"/>
        </w:rPr>
        <w:t xml:space="preserve">Administrator jest uprawniony do przetwarzania danych osobowych niezbędnych do przeprowadzenia  konkursu </w:t>
      </w:r>
      <w:r w:rsidRPr="00257B9B">
        <w:rPr>
          <w:color w:val="000000"/>
          <w:sz w:val="22"/>
          <w:szCs w:val="22"/>
          <w:lang w:val="pl-PL"/>
        </w:rPr>
        <w:t>„Szopka betlejemska. Małe dzieło sztuki”:</w:t>
      </w:r>
    </w:p>
    <w:p w:rsidR="009D5505" w:rsidRPr="00257B9B" w:rsidRDefault="009D5505" w:rsidP="009D5505">
      <w:pPr>
        <w:pStyle w:val="Akapitzlist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  <w:lang w:val="pl-PL"/>
        </w:rPr>
      </w:pPr>
      <w:r w:rsidRPr="00257B9B">
        <w:rPr>
          <w:color w:val="000000"/>
          <w:sz w:val="22"/>
          <w:szCs w:val="22"/>
          <w:lang w:val="pl-PL"/>
        </w:rPr>
        <w:t>publikacji autorskich prac w wydawnictwach muzealnych, prasie, stronach internetowych Administratora i podmiotów współpracujących</w:t>
      </w:r>
    </w:p>
    <w:p w:rsidR="009D5505" w:rsidRPr="00257B9B" w:rsidRDefault="009D5505" w:rsidP="009D5505">
      <w:pPr>
        <w:pStyle w:val="Akapitzlist"/>
        <w:numPr>
          <w:ilvl w:val="0"/>
          <w:numId w:val="1"/>
        </w:numPr>
        <w:rPr>
          <w:color w:val="000000"/>
          <w:sz w:val="22"/>
          <w:szCs w:val="22"/>
          <w:shd w:val="clear" w:color="auto" w:fill="FFFFFF"/>
          <w:lang w:val="pl-PL"/>
        </w:rPr>
      </w:pPr>
      <w:r w:rsidRPr="00257B9B">
        <w:rPr>
          <w:color w:val="000000"/>
          <w:sz w:val="22"/>
          <w:szCs w:val="22"/>
          <w:lang w:val="pl-PL"/>
        </w:rPr>
        <w:t>ekspozycji prac na wystawie czasowej prezentującej prace pokonkursowe</w:t>
      </w:r>
    </w:p>
    <w:p w:rsidR="009D5505" w:rsidRPr="00257B9B" w:rsidRDefault="009D5505" w:rsidP="009D5505">
      <w:pPr>
        <w:pStyle w:val="Akapitzlist"/>
        <w:numPr>
          <w:ilvl w:val="0"/>
          <w:numId w:val="1"/>
        </w:numPr>
        <w:spacing w:after="160" w:line="252" w:lineRule="auto"/>
        <w:rPr>
          <w:color w:val="000000"/>
          <w:sz w:val="22"/>
          <w:szCs w:val="22"/>
          <w:shd w:val="clear" w:color="auto" w:fill="FFFFFF"/>
          <w:lang w:val="pl-PL"/>
        </w:rPr>
      </w:pPr>
      <w:r w:rsidRPr="00257B9B">
        <w:rPr>
          <w:color w:val="000000"/>
          <w:sz w:val="22"/>
          <w:szCs w:val="22"/>
          <w:shd w:val="clear" w:color="auto" w:fill="FFFFFF"/>
          <w:lang w:val="pl-PL"/>
        </w:rPr>
        <w:t xml:space="preserve">przechowywania danych autora dla celów archiwalnych, </w:t>
      </w:r>
    </w:p>
    <w:p w:rsidR="009D5505" w:rsidRPr="00257B9B" w:rsidRDefault="009D5505" w:rsidP="009D5505">
      <w:pPr>
        <w:pStyle w:val="Akapitzlist"/>
        <w:numPr>
          <w:ilvl w:val="0"/>
          <w:numId w:val="1"/>
        </w:numPr>
        <w:spacing w:after="160" w:line="252" w:lineRule="auto"/>
        <w:rPr>
          <w:color w:val="000000"/>
          <w:sz w:val="22"/>
          <w:szCs w:val="22"/>
          <w:shd w:val="clear" w:color="auto" w:fill="FFFFFF"/>
          <w:lang w:val="pl-PL"/>
        </w:rPr>
      </w:pPr>
      <w:r w:rsidRPr="00257B9B">
        <w:rPr>
          <w:color w:val="000000"/>
          <w:sz w:val="22"/>
          <w:szCs w:val="22"/>
          <w:lang w:val="pl-PL"/>
        </w:rPr>
        <w:t xml:space="preserve">w pozostałych przypadkach Państwa dane osobowe przetwarzane są wyłącznie na podstawie odrębnie udzielonej zgody, </w:t>
      </w:r>
    </w:p>
    <w:p w:rsidR="009D5505" w:rsidRPr="00257B9B" w:rsidRDefault="009D5505" w:rsidP="009D5505">
      <w:pPr>
        <w:pStyle w:val="Akapitzlist"/>
        <w:ind w:left="360"/>
        <w:rPr>
          <w:color w:val="000000"/>
          <w:sz w:val="22"/>
          <w:szCs w:val="22"/>
          <w:lang w:val="pl-PL"/>
        </w:rPr>
      </w:pPr>
      <w:r w:rsidRPr="00257B9B">
        <w:rPr>
          <w:color w:val="000000"/>
          <w:sz w:val="22"/>
          <w:szCs w:val="22"/>
          <w:lang w:val="pl-PL"/>
        </w:rPr>
        <w:t>Dane do powyższych celów będą przetwarzane na podstawie art. 6 ust. 1 lit. b) 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:rsidR="009D5505" w:rsidRPr="00257B9B" w:rsidRDefault="009D5505" w:rsidP="009D5505">
      <w:pPr>
        <w:pStyle w:val="Akapitzlist"/>
        <w:numPr>
          <w:ilvl w:val="0"/>
          <w:numId w:val="2"/>
        </w:numPr>
        <w:spacing w:after="160" w:line="252" w:lineRule="auto"/>
        <w:rPr>
          <w:color w:val="000000"/>
          <w:sz w:val="22"/>
          <w:szCs w:val="22"/>
          <w:lang w:val="pl-PL"/>
        </w:rPr>
      </w:pPr>
      <w:bookmarkStart w:id="2" w:name="_335y3fe6tafz"/>
      <w:bookmarkEnd w:id="2"/>
      <w:r w:rsidRPr="00257B9B">
        <w:rPr>
          <w:color w:val="000000"/>
          <w:sz w:val="22"/>
          <w:szCs w:val="22"/>
          <w:lang w:val="pl-PL"/>
        </w:rPr>
        <w:t>Państwa dane możemy przekazywać podmiotom i partnerom, z którymi Administrator zawarł umowę na usługi techniczne, drukarskie, edytorskie  np.: aktualizację serwisów internetowych, skład i druk wydawnictw oraz w celu realizacji uzasadnionego interesu Administratora w rozumieniu przepisów o ochronie danych osobowych.</w:t>
      </w:r>
      <w:bookmarkStart w:id="3" w:name="_fk7v1thbvhcw"/>
      <w:bookmarkEnd w:id="3"/>
      <w:r w:rsidRPr="00257B9B">
        <w:rPr>
          <w:color w:val="000000"/>
          <w:sz w:val="22"/>
          <w:szCs w:val="22"/>
          <w:lang w:val="pl-PL"/>
        </w:rPr>
        <w:t xml:space="preserve"> Podmiotom publicznym uprawnionym do uzyskania danych na podstawie obowiązującego prawa tylko, gdy wystąpią z żądaniem do Administratora powołując się na stosowną podstawę prawną.</w:t>
      </w:r>
    </w:p>
    <w:p w:rsidR="009D5505" w:rsidRPr="00257B9B" w:rsidRDefault="009D5505" w:rsidP="009D5505">
      <w:pPr>
        <w:pStyle w:val="Akapitzlist"/>
        <w:numPr>
          <w:ilvl w:val="0"/>
          <w:numId w:val="2"/>
        </w:numPr>
        <w:spacing w:after="160" w:line="252" w:lineRule="auto"/>
        <w:rPr>
          <w:rFonts w:cs="Calibri"/>
          <w:color w:val="000000"/>
          <w:sz w:val="22"/>
          <w:szCs w:val="22"/>
          <w:lang w:val="pl-PL"/>
        </w:rPr>
      </w:pPr>
      <w:r w:rsidRPr="00257B9B">
        <w:rPr>
          <w:color w:val="000000"/>
          <w:sz w:val="22"/>
          <w:szCs w:val="22"/>
          <w:lang w:val="pl-PL"/>
        </w:rPr>
        <w:t xml:space="preserve">Dane osobowe przetwarzane w celach związanych z realizacją umów oraz dane wynikające ze spełnienia obowiązków przez Administratora </w:t>
      </w:r>
      <w:r w:rsidRPr="00257B9B">
        <w:rPr>
          <w:rFonts w:cs="Calibri"/>
          <w:color w:val="000000"/>
          <w:sz w:val="22"/>
          <w:szCs w:val="22"/>
          <w:lang w:val="pl-PL"/>
        </w:rPr>
        <w:t>są warunkowane długością okresów przechowywania  dokumentów, określoną w przepisach kancelaryjnych Muzeum Wsi Mazowieckiej w Sierpcu, zgodnie z powszechnie obowiązującymi przepisami prawa.</w:t>
      </w:r>
    </w:p>
    <w:p w:rsidR="009D5505" w:rsidRPr="00257B9B" w:rsidRDefault="009D5505" w:rsidP="009D5505">
      <w:pPr>
        <w:pStyle w:val="Akapitzlist"/>
        <w:numPr>
          <w:ilvl w:val="0"/>
          <w:numId w:val="2"/>
        </w:numPr>
        <w:spacing w:after="160" w:line="252" w:lineRule="auto"/>
        <w:rPr>
          <w:color w:val="000000"/>
          <w:sz w:val="22"/>
          <w:szCs w:val="22"/>
          <w:lang w:val="pl-PL"/>
        </w:rPr>
      </w:pPr>
      <w:r w:rsidRPr="00257B9B">
        <w:rPr>
          <w:color w:val="000000"/>
          <w:sz w:val="22"/>
          <w:szCs w:val="22"/>
          <w:lang w:val="pl-PL"/>
        </w:rPr>
        <w:t>Osoba, której dane dotyczą ma prawo dostępu do treści swoich danych osobowych oraz prawo ich sprostowania, prawo wniesienia sprzeciwu, prawo do cofnięcia zgody w dowolnym momencie bez wpływu na zgodność z prawem przetwarzania, którego dokonano na podstawie zgody przed jej cofnięciem.</w:t>
      </w:r>
    </w:p>
    <w:p w:rsidR="009D5505" w:rsidRPr="00257B9B" w:rsidRDefault="009D5505" w:rsidP="009D5505">
      <w:pPr>
        <w:pStyle w:val="Akapitzlist"/>
        <w:numPr>
          <w:ilvl w:val="0"/>
          <w:numId w:val="2"/>
        </w:numPr>
        <w:spacing w:after="160" w:line="252" w:lineRule="auto"/>
        <w:rPr>
          <w:color w:val="000000"/>
          <w:sz w:val="22"/>
          <w:szCs w:val="22"/>
          <w:lang w:val="pl-PL"/>
        </w:rPr>
      </w:pPr>
      <w:r w:rsidRPr="00257B9B">
        <w:rPr>
          <w:color w:val="000000"/>
          <w:sz w:val="22"/>
          <w:szCs w:val="22"/>
          <w:lang w:val="pl-PL"/>
        </w:rPr>
        <w:t>Osoba, której dane dotyczą ma prawo wnieść skargę do organu nadzorczego.</w:t>
      </w:r>
    </w:p>
    <w:p w:rsidR="009D5505" w:rsidRPr="00257B9B" w:rsidRDefault="009D5505" w:rsidP="00257B9B">
      <w:pPr>
        <w:pStyle w:val="Akapitzlist"/>
        <w:numPr>
          <w:ilvl w:val="0"/>
          <w:numId w:val="2"/>
        </w:numPr>
        <w:spacing w:line="252" w:lineRule="auto"/>
        <w:ind w:left="714" w:hanging="357"/>
        <w:rPr>
          <w:color w:val="000000"/>
          <w:sz w:val="22"/>
          <w:szCs w:val="22"/>
          <w:lang w:val="pl-PL"/>
        </w:rPr>
      </w:pPr>
      <w:bookmarkStart w:id="4" w:name="_rhwrool7lrx1"/>
      <w:bookmarkStart w:id="5" w:name="_pe1sm9zehzy"/>
      <w:bookmarkEnd w:id="4"/>
      <w:bookmarkEnd w:id="5"/>
      <w:r w:rsidRPr="00257B9B">
        <w:rPr>
          <w:color w:val="000000"/>
          <w:sz w:val="22"/>
          <w:szCs w:val="22"/>
          <w:lang w:val="pl-PL"/>
        </w:rPr>
        <w:t xml:space="preserve">Administrator zobowiązuje się stosować odpowiednie środki techniczne i organizacyjne aby chronić zgromadzone dane. </w:t>
      </w:r>
    </w:p>
    <w:p w:rsidR="009D5505" w:rsidRPr="00257B9B" w:rsidRDefault="009D5505" w:rsidP="009D5505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sz w:val="22"/>
          <w:szCs w:val="22"/>
          <w:lang w:val="pl-PL"/>
        </w:rPr>
      </w:pPr>
      <w:bookmarkStart w:id="6" w:name="_war32m8l71d"/>
      <w:bookmarkEnd w:id="6"/>
      <w:r w:rsidRPr="00257B9B">
        <w:rPr>
          <w:color w:val="000000"/>
          <w:sz w:val="22"/>
          <w:szCs w:val="22"/>
          <w:lang w:val="pl-PL"/>
        </w:rPr>
        <w:t>Podanie danych osobowych jest dobrowolne, jednak niezbędne do uczestnictwa w konkursie plastycznym „Szopka betlejemska. Małe dzieło sztuki”.</w:t>
      </w:r>
      <w:r w:rsidRPr="00257B9B">
        <w:rPr>
          <w:color w:val="FF0000"/>
          <w:sz w:val="22"/>
          <w:szCs w:val="22"/>
          <w:lang w:val="pl-PL"/>
        </w:rPr>
        <w:t xml:space="preserve"> </w:t>
      </w:r>
      <w:r w:rsidRPr="00257B9B">
        <w:rPr>
          <w:color w:val="000000"/>
          <w:sz w:val="22"/>
          <w:szCs w:val="22"/>
          <w:lang w:val="pl-PL"/>
        </w:rPr>
        <w:t>Konsekwencją nie podania danych osobowych będzie brak możliwości współpracy.</w:t>
      </w:r>
      <w:r w:rsidRPr="00257B9B">
        <w:rPr>
          <w:rFonts w:eastAsia="Times New Roman"/>
          <w:color w:val="000000"/>
          <w:sz w:val="22"/>
          <w:szCs w:val="22"/>
          <w:lang w:val="pl-PL"/>
        </w:rPr>
        <w:br/>
      </w:r>
      <w:bookmarkStart w:id="7" w:name="_GoBack"/>
      <w:bookmarkEnd w:id="7"/>
    </w:p>
    <w:p w:rsidR="009D5505" w:rsidRPr="0081451E" w:rsidRDefault="009D5505" w:rsidP="009D5505">
      <w:pPr>
        <w:jc w:val="center"/>
        <w:rPr>
          <w:b/>
          <w:lang w:val="pl-PL"/>
        </w:rPr>
      </w:pPr>
    </w:p>
    <w:p w:rsidR="009D5505" w:rsidRPr="00E35E48" w:rsidRDefault="009D5505" w:rsidP="009D5505">
      <w:pPr>
        <w:spacing w:line="200" w:lineRule="exact"/>
        <w:rPr>
          <w:rFonts w:eastAsia="Times New Roman"/>
          <w:lang w:val="pl-PL"/>
        </w:rPr>
      </w:pPr>
    </w:p>
    <w:p w:rsidR="009D5505" w:rsidRPr="00E35E48" w:rsidRDefault="009D5505" w:rsidP="009D5505">
      <w:pPr>
        <w:spacing w:line="0" w:lineRule="atLeast"/>
        <w:ind w:left="3600"/>
        <w:rPr>
          <w:lang w:val="pl-PL"/>
        </w:rPr>
      </w:pPr>
      <w:r w:rsidRPr="00E35E48">
        <w:rPr>
          <w:rFonts w:eastAsia="Arial" w:cs="Arial"/>
          <w:lang w:val="pl-PL"/>
        </w:rPr>
        <w:t>……………………………………..…….………………….……………</w:t>
      </w:r>
    </w:p>
    <w:p w:rsidR="009D5505" w:rsidRPr="00E35E48" w:rsidRDefault="009D5505" w:rsidP="009D5505">
      <w:pPr>
        <w:spacing w:line="37" w:lineRule="exact"/>
        <w:rPr>
          <w:rFonts w:eastAsia="Times New Roman"/>
          <w:lang w:val="pl-PL"/>
        </w:rPr>
      </w:pPr>
    </w:p>
    <w:p w:rsidR="005C06AC" w:rsidRPr="00257B9B" w:rsidRDefault="009D5505" w:rsidP="00257B9B">
      <w:pPr>
        <w:spacing w:line="0" w:lineRule="atLeast"/>
        <w:ind w:left="3600"/>
        <w:rPr>
          <w:lang w:val="pl-PL"/>
        </w:rPr>
      </w:pPr>
      <w:r w:rsidRPr="00E35E48">
        <w:rPr>
          <w:rFonts w:eastAsia="Arial" w:cs="Arial"/>
          <w:lang w:val="pl-PL"/>
        </w:rPr>
        <w:t>Data, czytelny podpis osoby wyrażającej zgodę</w:t>
      </w:r>
      <w:r w:rsidRPr="0081451E">
        <w:rPr>
          <w:b/>
          <w:lang w:val="pl-PL"/>
        </w:rPr>
        <w:t xml:space="preserve"> </w:t>
      </w:r>
      <w:r>
        <w:rPr>
          <w:b/>
          <w:lang w:val="pl-PL"/>
        </w:rPr>
        <w:t>(</w:t>
      </w:r>
      <w:r w:rsidRPr="0081451E">
        <w:rPr>
          <w:b/>
          <w:lang w:val="pl-PL"/>
        </w:rPr>
        <w:t>rodzica lub opiekuna prawnego</w:t>
      </w:r>
      <w:r>
        <w:rPr>
          <w:b/>
          <w:lang w:val="pl-PL"/>
        </w:rPr>
        <w:t>)</w:t>
      </w:r>
    </w:p>
    <w:sectPr w:rsidR="005C06AC" w:rsidRPr="00257B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50" w:rsidRDefault="00841850" w:rsidP="009D5505">
      <w:r>
        <w:separator/>
      </w:r>
    </w:p>
  </w:endnote>
  <w:endnote w:type="continuationSeparator" w:id="0">
    <w:p w:rsidR="00841850" w:rsidRDefault="00841850" w:rsidP="009D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50" w:rsidRDefault="00841850" w:rsidP="009D5505">
      <w:r>
        <w:separator/>
      </w:r>
    </w:p>
  </w:footnote>
  <w:footnote w:type="continuationSeparator" w:id="0">
    <w:p w:rsidR="00841850" w:rsidRDefault="00841850" w:rsidP="009D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05" w:rsidRPr="00C64A71" w:rsidRDefault="009D5505" w:rsidP="009D5505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 xml:space="preserve">Załącznik nr </w:t>
    </w:r>
    <w:r>
      <w:rPr>
        <w:rFonts w:ascii="Calibri" w:hAnsi="Calibri"/>
        <w:b/>
        <w:sz w:val="20"/>
      </w:rPr>
      <w:t>2</w:t>
    </w:r>
    <w:r w:rsidRPr="00C64A71">
      <w:rPr>
        <w:rFonts w:ascii="Calibri" w:hAnsi="Calibri"/>
        <w:b/>
        <w:sz w:val="20"/>
      </w:rPr>
      <w:t xml:space="preserve"> do Regulaminu </w:t>
    </w:r>
  </w:p>
  <w:p w:rsidR="009D5505" w:rsidRPr="00C64A71" w:rsidRDefault="009D5505" w:rsidP="009D5505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>konkursu plastycznego</w:t>
    </w:r>
  </w:p>
  <w:p w:rsidR="009D5505" w:rsidRPr="00C64A71" w:rsidRDefault="009D5505" w:rsidP="009D5505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>„Szopka betlejemska. Małe dzieło sztuki”</w:t>
    </w:r>
  </w:p>
  <w:p w:rsidR="009D5505" w:rsidRDefault="009D5505">
    <w:pPr>
      <w:pStyle w:val="Nagwek"/>
    </w:pPr>
  </w:p>
  <w:p w:rsidR="009D5505" w:rsidRDefault="009D5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7D0"/>
    <w:multiLevelType w:val="hybridMultilevel"/>
    <w:tmpl w:val="6D70FCB4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C6A"/>
    <w:multiLevelType w:val="hybridMultilevel"/>
    <w:tmpl w:val="2C84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05"/>
    <w:rsid w:val="00257B9B"/>
    <w:rsid w:val="005A1ECE"/>
    <w:rsid w:val="005C06AC"/>
    <w:rsid w:val="00841850"/>
    <w:rsid w:val="009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DFD4"/>
  <w15:chartTrackingRefBased/>
  <w15:docId w15:val="{28CD9008-BC91-4014-B380-150A523A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505"/>
    <w:pPr>
      <w:spacing w:after="0" w:line="240" w:lineRule="auto"/>
      <w:jc w:val="both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505"/>
    <w:pPr>
      <w:ind w:left="720"/>
      <w:contextualSpacing/>
    </w:pPr>
  </w:style>
  <w:style w:type="paragraph" w:customStyle="1" w:styleId="Default">
    <w:name w:val="Default"/>
    <w:qFormat/>
    <w:rsid w:val="009D55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9D55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505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D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05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semiHidden/>
    <w:rsid w:val="009D5505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color w:val="auto"/>
      <w:kern w:val="1"/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5505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Asztemborski</dc:creator>
  <cp:keywords/>
  <dc:description/>
  <cp:lastModifiedBy>Jarosław Asztemborski</cp:lastModifiedBy>
  <cp:revision>1</cp:revision>
  <dcterms:created xsi:type="dcterms:W3CDTF">2018-11-07T08:17:00Z</dcterms:created>
  <dcterms:modified xsi:type="dcterms:W3CDTF">2018-11-07T08:34:00Z</dcterms:modified>
</cp:coreProperties>
</file>